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F94" w:rsidRDefault="00751F94" w:rsidP="00751F94">
      <w:pPr>
        <w:shd w:val="clear" w:color="auto" w:fill="FFFFFF"/>
        <w:spacing w:after="0"/>
        <w:ind w:firstLine="851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Уважаемые налогоплательщики!</w:t>
      </w:r>
    </w:p>
    <w:p w:rsidR="00751F94" w:rsidRDefault="00751F94" w:rsidP="00751F94">
      <w:pPr>
        <w:shd w:val="clear" w:color="auto" w:fill="FFFFFF"/>
        <w:spacing w:after="0"/>
        <w:ind w:firstLine="851"/>
        <w:jc w:val="center"/>
        <w:rPr>
          <w:rFonts w:ascii="Times New Roman" w:hAnsi="Times New Roman" w:cs="Times New Roman"/>
          <w:sz w:val="26"/>
          <w:szCs w:val="26"/>
        </w:rPr>
      </w:pPr>
    </w:p>
    <w:p w:rsidR="008F3582" w:rsidRPr="00BF0DC6" w:rsidRDefault="008F3582" w:rsidP="002941C3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F0DC6">
        <w:rPr>
          <w:rFonts w:ascii="Times New Roman" w:hAnsi="Times New Roman" w:cs="Times New Roman"/>
          <w:sz w:val="26"/>
          <w:szCs w:val="26"/>
        </w:rPr>
        <w:t>С 01.01 2023 года вступает в силу Федеральный закон от </w:t>
      </w:r>
      <w:hyperlink r:id="rId6" w:history="1">
        <w:r w:rsidRPr="00BF0DC6">
          <w:rPr>
            <w:rStyle w:val="a4"/>
            <w:rFonts w:ascii="Times New Roman" w:hAnsi="Times New Roman" w:cs="Times New Roman"/>
            <w:color w:val="auto"/>
            <w:sz w:val="26"/>
            <w:szCs w:val="26"/>
          </w:rPr>
          <w:t>14.07.2022 № 263-ФЗ «О внесении изменений в части первую и вторую Налогового кодекса Российской Федерации»</w:t>
        </w:r>
      </w:hyperlink>
      <w:r w:rsidRPr="00BF0DC6">
        <w:rPr>
          <w:rFonts w:ascii="Times New Roman" w:hAnsi="Times New Roman" w:cs="Times New Roman"/>
          <w:sz w:val="26"/>
          <w:szCs w:val="26"/>
        </w:rPr>
        <w:t>, который разработан в целях совершенствования налогового администрирования и упрощения порядка уплаты налогов и иных обязательных платежей, предусмотренных Налоговым кодексом Российской Федерации.</w:t>
      </w:r>
    </w:p>
    <w:p w:rsidR="00284E97" w:rsidRPr="00BF0DC6" w:rsidRDefault="008F3582" w:rsidP="002941C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0DC6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284E97" w:rsidRPr="00BF0DC6">
        <w:rPr>
          <w:rFonts w:ascii="Times New Roman" w:eastAsia="Times New Roman" w:hAnsi="Times New Roman" w:cs="Times New Roman"/>
          <w:sz w:val="26"/>
          <w:szCs w:val="26"/>
          <w:lang w:eastAsia="ru-RU"/>
        </w:rPr>
        <w:t>водится институт Единого налогового счёта, в рамках которого для каждого налогоплательщика консолидиру</w:t>
      </w:r>
      <w:r w:rsidR="00CB73FD" w:rsidRPr="00BF0DC6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284E97" w:rsidRPr="00BF0D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тся </w:t>
      </w:r>
      <w:r w:rsidR="00DE1B94" w:rsidRPr="00BF0D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284E97" w:rsidRPr="00BF0D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единое сальдо расчётов с бюджетом </w:t>
      </w:r>
      <w:r w:rsidR="00DE1B94" w:rsidRPr="00BF0DC6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налоговым обязательст</w:t>
      </w:r>
      <w:r w:rsidR="00284E97" w:rsidRPr="00BF0DC6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DE1B94" w:rsidRPr="00BF0DC6">
        <w:rPr>
          <w:rFonts w:ascii="Times New Roman" w:eastAsia="Times New Roman" w:hAnsi="Times New Roman" w:cs="Times New Roman"/>
          <w:sz w:val="26"/>
          <w:szCs w:val="26"/>
          <w:lang w:eastAsia="ru-RU"/>
        </w:rPr>
        <w:t>ам</w:t>
      </w:r>
      <w:r w:rsidR="00284E97" w:rsidRPr="00BF0D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подлежащи</w:t>
      </w:r>
      <w:r w:rsidR="00DE1B94" w:rsidRPr="00BF0DC6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="00284E97" w:rsidRPr="00BF0D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уплате и уплаченны</w:t>
      </w:r>
      <w:r w:rsidR="00DE1B94" w:rsidRPr="00BF0DC6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="00284E97" w:rsidRPr="00BF0D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использованием единого налогового платежа.</w:t>
      </w:r>
    </w:p>
    <w:p w:rsidR="00284E97" w:rsidRPr="00BF0DC6" w:rsidRDefault="00284E97" w:rsidP="002941C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0D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Механизм уплаты через единый налоговый счёт </w:t>
      </w:r>
      <w:r w:rsidR="009C186C" w:rsidRPr="00BF0D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(ЕНС) </w:t>
      </w:r>
      <w:r w:rsidRPr="00BF0D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посредством оформления единого налогового платежа </w:t>
      </w:r>
      <w:r w:rsidR="009C186C" w:rsidRPr="00BF0D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(ЕНП) </w:t>
      </w:r>
      <w:r w:rsidRPr="00BF0DC6">
        <w:rPr>
          <w:rFonts w:ascii="Times New Roman" w:eastAsia="Times New Roman" w:hAnsi="Times New Roman" w:cs="Times New Roman"/>
          <w:sz w:val="26"/>
          <w:szCs w:val="26"/>
          <w:lang w:eastAsia="ru-RU"/>
        </w:rPr>
        <w:t>вводится</w:t>
      </w:r>
      <w:r w:rsidR="009C186C" w:rsidRPr="00BF0D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2023 года</w:t>
      </w:r>
      <w:r w:rsidRPr="00BF0D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C186C" w:rsidRPr="00BF0D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</w:t>
      </w:r>
      <w:r w:rsidRPr="00BF0DC6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всех налогоплательщиков.</w:t>
      </w:r>
    </w:p>
    <w:p w:rsidR="00284E97" w:rsidRPr="00BF0DC6" w:rsidRDefault="00284E97" w:rsidP="002941C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0DC6">
        <w:rPr>
          <w:rFonts w:ascii="Times New Roman" w:eastAsia="Times New Roman" w:hAnsi="Times New Roman" w:cs="Times New Roman"/>
          <w:sz w:val="26"/>
          <w:szCs w:val="26"/>
          <w:lang w:eastAsia="ru-RU"/>
        </w:rPr>
        <w:t>ЕНС - форма учёта налоговым органом совокупной обязанности налогоплательщика (консолидация всех обязательств).</w:t>
      </w:r>
    </w:p>
    <w:p w:rsidR="00284E97" w:rsidRPr="00BF0DC6" w:rsidRDefault="00284E97" w:rsidP="002941C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0DC6">
        <w:rPr>
          <w:rFonts w:ascii="Times New Roman" w:eastAsia="Times New Roman" w:hAnsi="Times New Roman" w:cs="Times New Roman"/>
          <w:sz w:val="26"/>
          <w:szCs w:val="26"/>
          <w:lang w:eastAsia="ru-RU"/>
        </w:rPr>
        <w:t>ЕНП - способ исполнения своих обязанностей по уплате налогов в бюджет путём объединения их в одном платежном поручении</w:t>
      </w:r>
      <w:r w:rsidR="009C186C" w:rsidRPr="00BF0D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без указания</w:t>
      </w:r>
      <w:r w:rsidRPr="00BF0DC6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284E97" w:rsidRPr="00BF0DC6" w:rsidRDefault="00284E97" w:rsidP="002941C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0DC6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вида платежа (налог, пени, штраф);</w:t>
      </w:r>
    </w:p>
    <w:p w:rsidR="00284E97" w:rsidRPr="00BF0DC6" w:rsidRDefault="00284E97" w:rsidP="002941C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0DC6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срока его уплаты (налогового периода);</w:t>
      </w:r>
    </w:p>
    <w:p w:rsidR="00284E97" w:rsidRPr="00BF0DC6" w:rsidRDefault="00284E97" w:rsidP="002941C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0DC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принадлежности к конкретному бюджету (ОКТМО и КБК).</w:t>
      </w:r>
    </w:p>
    <w:p w:rsidR="00284E97" w:rsidRPr="00BF0DC6" w:rsidRDefault="00284E97" w:rsidP="002941C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0DC6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Распределение уплаченных сре</w:t>
      </w:r>
      <w:proofErr w:type="gramStart"/>
      <w:r w:rsidRPr="00BF0DC6">
        <w:rPr>
          <w:rFonts w:ascii="Times New Roman" w:eastAsia="Times New Roman" w:hAnsi="Times New Roman" w:cs="Times New Roman"/>
          <w:sz w:val="26"/>
          <w:szCs w:val="26"/>
          <w:lang w:eastAsia="ru-RU"/>
        </w:rPr>
        <w:t>дств в в</w:t>
      </w:r>
      <w:proofErr w:type="gramEnd"/>
      <w:r w:rsidRPr="00BF0DC6">
        <w:rPr>
          <w:rFonts w:ascii="Times New Roman" w:eastAsia="Times New Roman" w:hAnsi="Times New Roman" w:cs="Times New Roman"/>
          <w:sz w:val="26"/>
          <w:szCs w:val="26"/>
          <w:lang w:eastAsia="ru-RU"/>
        </w:rPr>
        <w:t>иде ЕНП будет осуществляться автоматически при наступлении срока уплаты налога в следующем порядке:</w:t>
      </w:r>
    </w:p>
    <w:p w:rsidR="00284E97" w:rsidRPr="00BF0DC6" w:rsidRDefault="00284E97" w:rsidP="002941C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0DC6">
        <w:rPr>
          <w:rFonts w:ascii="Times New Roman" w:eastAsia="Times New Roman" w:hAnsi="Times New Roman" w:cs="Times New Roman"/>
          <w:sz w:val="26"/>
          <w:szCs w:val="26"/>
          <w:lang w:eastAsia="ru-RU"/>
        </w:rPr>
        <w:t>в счёт имеющейся недоимки с наиболее ранней датой её выявления;</w:t>
      </w:r>
    </w:p>
    <w:p w:rsidR="00284E97" w:rsidRPr="00BF0DC6" w:rsidRDefault="00284E97" w:rsidP="002941C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0DC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отсутствии задолженности -  в счёт текущих платежей по уплате налогов, авансов, сборов, взносов;</w:t>
      </w:r>
    </w:p>
    <w:p w:rsidR="00284E97" w:rsidRPr="00BF0DC6" w:rsidRDefault="00284E97" w:rsidP="002941C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0DC6">
        <w:rPr>
          <w:rFonts w:ascii="Times New Roman" w:eastAsia="Times New Roman" w:hAnsi="Times New Roman" w:cs="Times New Roman"/>
          <w:sz w:val="26"/>
          <w:szCs w:val="26"/>
          <w:lang w:eastAsia="ru-RU"/>
        </w:rPr>
        <w:t>в счёт уплаты задолженности по пеням, процентам, штрафам.</w:t>
      </w:r>
    </w:p>
    <w:p w:rsidR="00284E97" w:rsidRPr="00BF0DC6" w:rsidRDefault="00284E97" w:rsidP="002941C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0DC6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сроки уплаты по налогам совпадают, то зачёт происходит пропорционально суммам таких обязательств.</w:t>
      </w:r>
    </w:p>
    <w:p w:rsidR="00284E97" w:rsidRPr="00BF0DC6" w:rsidRDefault="00284E97" w:rsidP="002941C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0D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внедрения </w:t>
      </w:r>
      <w:r w:rsidR="009C186C" w:rsidRPr="00BF0DC6">
        <w:rPr>
          <w:rFonts w:ascii="Times New Roman" w:eastAsia="Times New Roman" w:hAnsi="Times New Roman" w:cs="Times New Roman"/>
          <w:sz w:val="26"/>
          <w:szCs w:val="26"/>
          <w:lang w:eastAsia="ru-RU"/>
        </w:rPr>
        <w:t>ЕНС</w:t>
      </w:r>
      <w:r w:rsidRPr="00BF0D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устанавливаются единые сроки представления </w:t>
      </w:r>
      <w:r w:rsidR="009C186C" w:rsidRPr="00BF0DC6">
        <w:rPr>
          <w:rFonts w:ascii="Times New Roman" w:eastAsia="Times New Roman" w:hAnsi="Times New Roman" w:cs="Times New Roman"/>
          <w:sz w:val="26"/>
          <w:szCs w:val="26"/>
          <w:lang w:eastAsia="ru-RU"/>
        </w:rPr>
        <w:t>деклараций</w:t>
      </w:r>
      <w:r w:rsidRPr="00BF0D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уплаты налогов, что приводит к упрощению платёжного календаря налогоплательщиков:</w:t>
      </w:r>
    </w:p>
    <w:p w:rsidR="00284E97" w:rsidRPr="00BF0DC6" w:rsidRDefault="00284E97" w:rsidP="002941C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0DC6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представления деклараций (расчётов) и уведомлений об исчисленных суммах налогов, авансовых платежей по налогам, страховых взносах - 25 число месяца;</w:t>
      </w:r>
    </w:p>
    <w:p w:rsidR="00284E97" w:rsidRPr="00BF0DC6" w:rsidRDefault="00284E97" w:rsidP="002941C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0DC6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уплаты налогов - 28 число месяца.</w:t>
      </w:r>
    </w:p>
    <w:p w:rsidR="00284E97" w:rsidRPr="00BF0DC6" w:rsidRDefault="00284E97" w:rsidP="002941C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0DC6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Платить станет проще: вместо большого количества платежей денежные средства будут перечисляться при помощи ЕНП с указанием только двух реквизитов - суммы платежа и ИНН налогоплательщика.</w:t>
      </w:r>
    </w:p>
    <w:p w:rsidR="00284E97" w:rsidRDefault="009C186C" w:rsidP="002941C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0DC6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284E97" w:rsidRPr="00BF0D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енежные средства, перечисленные на </w:t>
      </w:r>
      <w:r w:rsidRPr="00BF0DC6">
        <w:rPr>
          <w:rFonts w:ascii="Times New Roman" w:eastAsia="Times New Roman" w:hAnsi="Times New Roman" w:cs="Times New Roman"/>
          <w:sz w:val="26"/>
          <w:szCs w:val="26"/>
          <w:lang w:eastAsia="ru-RU"/>
        </w:rPr>
        <w:t>ЕНС</w:t>
      </w:r>
      <w:r w:rsidR="00284E97" w:rsidRPr="00BF0DC6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превышающие общую сумму подлежащих уплате налогов, находятся в распоряжении налогоплательщика (то есть, деньги не в бюджет</w:t>
      </w:r>
      <w:r w:rsidRPr="00BF0DC6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284E97" w:rsidRPr="00BF0DC6">
        <w:rPr>
          <w:rFonts w:ascii="Times New Roman" w:eastAsia="Times New Roman" w:hAnsi="Times New Roman" w:cs="Times New Roman"/>
          <w:sz w:val="26"/>
          <w:szCs w:val="26"/>
          <w:lang w:eastAsia="ru-RU"/>
        </w:rPr>
        <w:t>) и могут быть возвращены ему, либо зачтены в счёт уплаты налогов иного лица по заявлению налогоплательщика.</w:t>
      </w:r>
    </w:p>
    <w:p w:rsidR="001D30B9" w:rsidRPr="00580652" w:rsidRDefault="001D30B9" w:rsidP="001D30B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6"/>
          <w:szCs w:val="26"/>
        </w:rPr>
      </w:pPr>
      <w:r w:rsidRPr="00412DE8">
        <w:rPr>
          <w:color w:val="000000"/>
          <w:sz w:val="26"/>
          <w:szCs w:val="26"/>
        </w:rPr>
        <w:t xml:space="preserve">Дополнительную информацию можно получить по телефону </w:t>
      </w:r>
      <w:proofErr w:type="gramStart"/>
      <w:r w:rsidRPr="00412DE8">
        <w:rPr>
          <w:color w:val="000000"/>
          <w:sz w:val="26"/>
          <w:szCs w:val="26"/>
        </w:rPr>
        <w:t>контакт-центра</w:t>
      </w:r>
      <w:proofErr w:type="gramEnd"/>
      <w:r w:rsidRPr="00412DE8">
        <w:rPr>
          <w:color w:val="000000"/>
          <w:sz w:val="26"/>
          <w:szCs w:val="26"/>
        </w:rPr>
        <w:t xml:space="preserve"> ФНС России:8-800-222-22-22.</w:t>
      </w:r>
    </w:p>
    <w:p w:rsidR="001D30B9" w:rsidRPr="00BF0DC6" w:rsidRDefault="001D30B9" w:rsidP="002941C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1D30B9" w:rsidRPr="00BF0DC6" w:rsidSect="008F358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0C465A"/>
    <w:multiLevelType w:val="multilevel"/>
    <w:tmpl w:val="72B64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083BD0"/>
    <w:multiLevelType w:val="multilevel"/>
    <w:tmpl w:val="9F445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44E3562"/>
    <w:multiLevelType w:val="multilevel"/>
    <w:tmpl w:val="796A4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496"/>
    <w:rsid w:val="001D30B9"/>
    <w:rsid w:val="00284E97"/>
    <w:rsid w:val="002941C3"/>
    <w:rsid w:val="002B16B7"/>
    <w:rsid w:val="00751F94"/>
    <w:rsid w:val="007E70E5"/>
    <w:rsid w:val="00851496"/>
    <w:rsid w:val="00864E31"/>
    <w:rsid w:val="008F3582"/>
    <w:rsid w:val="009C186C"/>
    <w:rsid w:val="009D68AD"/>
    <w:rsid w:val="00B6296F"/>
    <w:rsid w:val="00BF0DC6"/>
    <w:rsid w:val="00CB73FD"/>
    <w:rsid w:val="00CE7C63"/>
    <w:rsid w:val="00D203DE"/>
    <w:rsid w:val="00DE1B94"/>
    <w:rsid w:val="00E26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0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203DE"/>
    <w:rPr>
      <w:color w:val="0000FF"/>
      <w:u w:val="single"/>
    </w:rPr>
  </w:style>
  <w:style w:type="character" w:customStyle="1" w:styleId="gray">
    <w:name w:val="gray"/>
    <w:basedOn w:val="a0"/>
    <w:rsid w:val="00E26C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0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203DE"/>
    <w:rPr>
      <w:color w:val="0000FF"/>
      <w:u w:val="single"/>
    </w:rPr>
  </w:style>
  <w:style w:type="character" w:customStyle="1" w:styleId="gray">
    <w:name w:val="gray"/>
    <w:basedOn w:val="a0"/>
    <w:rsid w:val="00E26C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5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3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7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1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9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8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26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04478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68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70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ublication.pravo.gov.ru/Document/View/000120220714006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Косолапова Ирина Владимировна</dc:creator>
  <cp:lastModifiedBy>6372-10-065</cp:lastModifiedBy>
  <cp:revision>2</cp:revision>
  <cp:lastPrinted>2022-11-08T06:22:00Z</cp:lastPrinted>
  <dcterms:created xsi:type="dcterms:W3CDTF">2022-11-08T13:02:00Z</dcterms:created>
  <dcterms:modified xsi:type="dcterms:W3CDTF">2022-11-08T13:02:00Z</dcterms:modified>
</cp:coreProperties>
</file>